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409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rPr>
          <w:rFonts w:hint="default" w:ascii="sans-serif" w:hAnsi="sans-serif" w:eastAsia="sans-serif" w:cs="sans-serif"/>
          <w:i w:val="0"/>
          <w:iCs w:val="0"/>
          <w:caps/>
          <w:color w:val="036C85"/>
          <w:spacing w:val="0"/>
          <w:bdr w:val="none" w:color="auto" w:sz="0" w:space="0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1905000" cy="1905000"/>
            <wp:effectExtent l="0" t="0" r="0" b="0"/>
            <wp:docPr id="1" name="Imag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048E3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rPr>
          <w:rFonts w:hint="default" w:ascii="sans-serif" w:hAnsi="sans-serif" w:eastAsia="sans-serif" w:cs="sans-serif"/>
          <w:i w:val="0"/>
          <w:iCs w:val="0"/>
          <w:caps/>
          <w:color w:val="036C85"/>
          <w:spacing w:val="0"/>
          <w:bdr w:val="none" w:color="auto" w:sz="0" w:space="0"/>
        </w:rPr>
      </w:pPr>
    </w:p>
    <w:p w14:paraId="3E53C5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rPr>
          <w:rFonts w:hint="default" w:ascii="sans-serif" w:hAnsi="sans-serif" w:eastAsia="sans-serif" w:cs="sans-serif"/>
          <w:i w:val="0"/>
          <w:iCs w:val="0"/>
          <w:caps/>
          <w:color w:val="036C85"/>
          <w:spacing w:val="0"/>
          <w:bdr w:val="none" w:color="auto" w:sz="0" w:space="0"/>
        </w:rPr>
      </w:pPr>
    </w:p>
    <w:p w14:paraId="2F5F03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rPr>
          <w:rFonts w:hint="default" w:ascii="sans-serif" w:hAnsi="sans-serif" w:eastAsia="sans-serif" w:cs="sans-serif"/>
          <w:i w:val="0"/>
          <w:iCs w:val="0"/>
          <w:caps/>
          <w:color w:val="036C85"/>
          <w:spacing w:val="0"/>
          <w:bdr w:val="none" w:color="auto" w:sz="0" w:space="0"/>
        </w:rPr>
      </w:pPr>
    </w:p>
    <w:p w14:paraId="7FD0DE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rPr>
          <w:rFonts w:hint="default" w:ascii="sans-serif" w:hAnsi="sans-serif" w:eastAsia="sans-serif" w:cs="sans-serif"/>
          <w:i w:val="0"/>
          <w:iCs w:val="0"/>
          <w:caps/>
          <w:color w:val="036C85"/>
          <w:spacing w:val="0"/>
          <w:bdr w:val="none" w:color="auto" w:sz="0" w:space="0"/>
        </w:rPr>
      </w:pPr>
    </w:p>
    <w:p w14:paraId="1CDB97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rPr>
          <w:rFonts w:hint="default" w:ascii="sans-serif" w:hAnsi="sans-serif" w:eastAsia="sans-serif" w:cs="sans-serif"/>
          <w:i w:val="0"/>
          <w:iCs w:val="0"/>
          <w:caps/>
          <w:color w:val="036C85"/>
          <w:spacing w:val="0"/>
          <w:bdr w:val="none" w:color="auto" w:sz="0" w:space="0"/>
        </w:rPr>
      </w:pPr>
    </w:p>
    <w:p w14:paraId="2792FE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rPr>
          <w:rFonts w:ascii="sans-serif" w:hAnsi="sans-serif" w:eastAsia="sans-serif" w:cs="sans-serif"/>
          <w:i w:val="0"/>
          <w:iCs w:val="0"/>
          <w:caps/>
        </w:rPr>
      </w:pPr>
      <w:r>
        <w:rPr>
          <w:rFonts w:hint="default" w:ascii="sans-serif" w:hAnsi="sans-serif" w:eastAsia="sans-serif" w:cs="sans-serif"/>
          <w:i w:val="0"/>
          <w:iCs w:val="0"/>
          <w:caps/>
          <w:color w:val="036C85"/>
          <w:spacing w:val="0"/>
          <w:bdr w:val="none" w:color="auto" w:sz="0" w:space="0"/>
        </w:rPr>
        <w:t>Appel aux innovateurs africains du secteur de l'élevage — Les candidatures sont ouvertes</w:t>
      </w:r>
    </w:p>
    <w:p w14:paraId="0568C98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t>Vous développez une solution technologique ou numérique pour </w:t>
      </w:r>
      <w:r>
        <w:rPr>
          <w:rStyle w:val="6"/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t>l'élevage en Afrique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t> ? SAIS recherche actuellement des start-ups à fort impact pour la promotion 2026, et le programme Élevage est ouvert aux candidatures.</w:t>
      </w:r>
    </w:p>
    <w:p w14:paraId="4E9E431C">
      <w:pPr>
        <w:keepNext w:val="0"/>
        <w:keepLines w:val="0"/>
        <w:widowControl/>
        <w:suppressLineNumbers w:val="0"/>
        <w:pBdr>
          <w:top w:val="single" w:color="auto" w:sz="8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F0B45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rPr>
          <w:rFonts w:hint="default" w:ascii="sans-serif" w:hAnsi="sans-serif" w:eastAsia="sans-serif" w:cs="sans-serif"/>
          <w:i w:val="0"/>
          <w:iCs w:val="0"/>
          <w:caps/>
        </w:rPr>
      </w:pPr>
      <w:r>
        <w:rPr>
          <w:rFonts w:hint="default" w:ascii="sans-serif" w:hAnsi="sans-serif" w:eastAsia="sans-serif" w:cs="sans-serif"/>
          <w:i w:val="0"/>
          <w:iCs w:val="0"/>
          <w:caps/>
          <w:color w:val="036C85"/>
          <w:spacing w:val="0"/>
          <w:bdr w:val="none" w:color="auto" w:sz="0" w:space="0"/>
        </w:rPr>
        <w:t>Qu'est-ce que SAIS ?</w:t>
      </w:r>
    </w:p>
    <w:p w14:paraId="0FC5274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t>SAIS (Scaling digital Agriculture Innovations through Start-ups) est un programme de développement et d'accélération d'entreprises destiné aux start-ups technologiques africaines. Depuis 2019, nous avons accompagné plus de 100 start-ups issues de 22 pays africains, dont plus de 70 % ont ensuite levé des fonds supplémentaires, pour un montant total dépassant 98 millions de dollars américains.</w:t>
      </w:r>
    </w:p>
    <w:p w14:paraId="5F1D086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t>Le programme est mis en œuvre par la GIZ pour le compte du ministère fédéral allemand de la Coopération économique et du Développement (BMZ), avec un cofinancement de la Fondation Gates.</w:t>
      </w:r>
    </w:p>
    <w:p w14:paraId="3E09B54D">
      <w:pPr>
        <w:keepNext w:val="0"/>
        <w:keepLines w:val="0"/>
        <w:widowControl/>
        <w:suppressLineNumbers w:val="0"/>
        <w:pBdr>
          <w:top w:val="single" w:color="auto" w:sz="8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0B32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rPr>
          <w:rFonts w:hint="default" w:ascii="sans-serif" w:hAnsi="sans-serif" w:eastAsia="sans-serif" w:cs="sans-serif"/>
          <w:i w:val="0"/>
          <w:iCs w:val="0"/>
          <w:caps/>
        </w:rPr>
      </w:pPr>
      <w:r>
        <w:rPr>
          <w:rFonts w:hint="default" w:ascii="sans-serif" w:hAnsi="sans-serif" w:eastAsia="sans-serif" w:cs="sans-serif"/>
          <w:i w:val="0"/>
          <w:iCs w:val="0"/>
          <w:caps/>
          <w:color w:val="036C85"/>
          <w:spacing w:val="0"/>
          <w:bdr w:val="none" w:color="auto" w:sz="0" w:space="0"/>
        </w:rPr>
        <w:t>Qu'y a-t-il sur la table ?</w:t>
      </w:r>
    </w:p>
    <w:p w14:paraId="1421017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t>Chaque start-up sélectionnée reçoit jusqu'à </w:t>
      </w:r>
      <w:r>
        <w:rPr>
          <w:rStyle w:val="6"/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t>20 000 EUR de soutien en nature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t> , comprenant :</w:t>
      </w:r>
    </w:p>
    <w:p w14:paraId="40F212A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720" w:right="0" w:hanging="36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t>Mentorat et coaching par des experts locaux et internationaux</w:t>
      </w:r>
    </w:p>
    <w:p w14:paraId="54885A7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720" w:right="0" w:hanging="36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t>Conseils juridiques, formation à la présentation de projets, marketing et assistance produit numérique</w:t>
      </w:r>
    </w:p>
    <w:p w14:paraId="6774A38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720" w:right="0" w:hanging="36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t>Accès aux réseaux d'investisseurs et conseils en matière de levée de fonds</w:t>
      </w:r>
    </w:p>
    <w:p w14:paraId="08EB409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720" w:right="0" w:hanging="36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t>Événements en présentiel lors de l'Africa Tech Summit Nairobi, du SAIStival ou du GITEX Africa</w:t>
      </w:r>
    </w:p>
    <w:p w14:paraId="0AE2E40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t>Les entreprises les plus performantes peuvent accéder à </w:t>
      </w:r>
      <w:r>
        <w:rPr>
          <w:rStyle w:val="6"/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t>20 000 EUR supplémentaires via SAIS+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t> , ce qui porte le soutien total en nature à 40 000 EUR.</w:t>
      </w:r>
    </w:p>
    <w:p w14:paraId="0C08FB1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t>De plus, un prêt de fonds de roulement pouvant atteindre </w:t>
      </w:r>
      <w:r>
        <w:rPr>
          <w:rStyle w:val="6"/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t>50 000 EUR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t> est disponible par l’intermédiaire de notre partenaire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instrText xml:space="preserve"> HYPERLINK "https://www.melaninkapital.com/"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fldChar w:fldCharType="separate"/>
      </w:r>
      <w:r>
        <w:rPr>
          <w:rStyle w:val="5"/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t>Melanie Kapital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fldChar w:fldCharType="end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t> , uniquement après sélection sur la base des performances et des besoins de l’entreprise.</w:t>
      </w:r>
    </w:p>
    <w:p w14:paraId="19588A25">
      <w:pPr>
        <w:keepNext w:val="0"/>
        <w:keepLines w:val="0"/>
        <w:widowControl/>
        <w:suppressLineNumbers w:val="0"/>
        <w:pBdr>
          <w:top w:val="single" w:color="auto" w:sz="8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E98A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rPr>
          <w:rFonts w:hint="default" w:ascii="sans-serif" w:hAnsi="sans-serif" w:eastAsia="sans-serif" w:cs="sans-serif"/>
          <w:i w:val="0"/>
          <w:iCs w:val="0"/>
          <w:caps/>
        </w:rPr>
      </w:pPr>
      <w:r>
        <w:rPr>
          <w:rFonts w:hint="default" w:ascii="sans-serif" w:hAnsi="sans-serif" w:eastAsia="sans-serif" w:cs="sans-serif"/>
          <w:i w:val="0"/>
          <w:iCs w:val="0"/>
          <w:caps/>
          <w:color w:val="036C85"/>
          <w:spacing w:val="0"/>
          <w:bdr w:val="none" w:color="auto" w:sz="0" w:space="0"/>
        </w:rPr>
        <w:t>Qui devrait postuler</w:t>
      </w:r>
    </w:p>
    <w:p w14:paraId="52F292D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t>Votre start-up doit :</w:t>
      </w:r>
    </w:p>
    <w:p w14:paraId="66E2D2A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720" w:right="0" w:hanging="36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t>S'inscrire en Afrique</w:t>
      </w:r>
    </w:p>
    <w:p w14:paraId="50448C5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720" w:right="0" w:hanging="36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t>Être une entreprise à but lucratif avec une équipe de direction d'au moins deux personnes.</w:t>
      </w:r>
    </w:p>
    <w:p w14:paraId="365B4B3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720" w:right="0" w:hanging="36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t>Disposer d'une solution technologique ou numérique pour la </w:t>
      </w:r>
      <w:r>
        <w:rPr>
          <w:rStyle w:val="6"/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t>chaîne de valeur de l'élevage</w:t>
      </w:r>
    </w:p>
    <w:p w14:paraId="3C25B6A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720" w:right="0" w:hanging="36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t>Disposer d'un MVP et de preuves de traction (clients payants ou premiers revenus).</w:t>
      </w:r>
    </w:p>
    <w:p w14:paraId="5544309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720" w:right="0" w:hanging="36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t>Contribuer à l'adaptation au changement climatique, à la génération de revenus ou à la sécurité alimentaire et nutritionnelle</w:t>
      </w:r>
    </w:p>
    <w:p w14:paraId="0320A61F">
      <w:pPr>
        <w:keepNext w:val="0"/>
        <w:keepLines w:val="0"/>
        <w:widowControl/>
        <w:suppressLineNumbers w:val="0"/>
        <w:pBdr>
          <w:top w:val="single" w:color="auto" w:sz="8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E06ED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rPr>
          <w:rFonts w:hint="default" w:ascii="sans-serif" w:hAnsi="sans-serif" w:eastAsia="sans-serif" w:cs="sans-serif"/>
          <w:i w:val="0"/>
          <w:iCs w:val="0"/>
          <w:caps/>
        </w:rPr>
      </w:pPr>
      <w:r>
        <w:rPr>
          <w:rFonts w:hint="default" w:ascii="sans-serif" w:hAnsi="sans-serif" w:eastAsia="sans-serif" w:cs="sans-serif"/>
          <w:i w:val="0"/>
          <w:iCs w:val="0"/>
          <w:caps/>
          <w:color w:val="036C85"/>
          <w:spacing w:val="0"/>
          <w:bdr w:val="none" w:color="auto" w:sz="0" w:space="0"/>
        </w:rPr>
        <w:t>Postulez maintenant</w:t>
      </w:r>
    </w:p>
    <w:p w14:paraId="2D0EAC1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t>Formulaire de demande →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instrText xml:space="preserve"> HYPERLINK "https://kobo-ee.giz.de/x/khAPX4dL"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fldChar w:fldCharType="separate"/>
      </w:r>
      <w:r>
        <w:rPr>
          <w:rStyle w:val="5"/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t>Demande SAIS pour l'élevage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fldChar w:fldCharType="end"/>
      </w:r>
    </w:p>
    <w:p w14:paraId="1D581FB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t>Date limite : 24/04/2026</w:t>
      </w:r>
    </w:p>
    <w:p w14:paraId="4B641F6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t>Des questions ? Contactez-nous à l’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instrText xml:space="preserve"> HYPERLINK "mailto:sais@giz.de"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fldChar w:fldCharType="separate"/>
      </w:r>
      <w:r>
        <w:rPr>
          <w:rStyle w:val="5"/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t>adresse sais@giz.de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36C85"/>
          <w:spacing w:val="0"/>
          <w:sz w:val="18"/>
          <w:szCs w:val="18"/>
          <w:bdr w:val="none" w:color="auto" w:sz="0" w:space="0"/>
        </w:rPr>
        <w:fldChar w:fldCharType="end"/>
      </w:r>
    </w:p>
    <w:p w14:paraId="60BAA70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</w:pPr>
      <w:r>
        <w:rPr>
          <w:bdr w:val="none" w:color="auto" w:sz="0" w:space="0"/>
        </w:rPr>
        <w:t>Au nom de</w:t>
      </w:r>
    </w:p>
    <w:p w14:paraId="5C60F1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2CEF9E"/>
    <w:multiLevelType w:val="multilevel"/>
    <w:tmpl w:val="F42CEF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5D347CFC"/>
    <w:multiLevelType w:val="multilevel"/>
    <w:tmpl w:val="5D347CF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A4DD1"/>
    <w:rsid w:val="7C7A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iPriority w:val="0"/>
    <w:rPr>
      <w:color w:val="0000FF"/>
      <w:u w:val="single"/>
    </w:rPr>
  </w:style>
  <w:style w:type="character" w:styleId="6">
    <w:name w:val="Strong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2026-04-13T11:55:00Z</dcterms:created>
  <dc:creator>LENOVO</dc:creator>
  <cp:lastModifiedBy>LENOVO</cp:lastModifiedBy>
  <dcterms:modified xsi:type="dcterms:W3CDTF">2026-04-13T11:59:30Z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2AA0C9BC384A4094801CBC7FAA034558_11</vt:lpwstr>
  </property>
</Properties>
</file>