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AEA8CD">
      <w:pPr>
        <w:rPr>
          <w:rFonts w:ascii="SimSun" w:hAnsi="SimSun" w:eastAsia="SimSun" w:cs="SimSun"/>
          <w:sz w:val="24"/>
          <w:szCs w:val="24"/>
        </w:rPr>
      </w:pPr>
      <w:r>
        <w:rPr>
          <w:rFonts w:ascii="SimSun" w:hAnsi="SimSun" w:eastAsia="SimSun" w:cs="SimSun"/>
          <w:sz w:val="24"/>
          <w:szCs w:val="24"/>
        </w:rPr>
        <w:drawing>
          <wp:inline distT="0" distB="0" distL="114300" distR="114300">
            <wp:extent cx="1876425" cy="1543050"/>
            <wp:effectExtent l="0" t="0" r="3175" b="6350"/>
            <wp:docPr id="1" name="Image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IMG_256"/>
                    <pic:cNvPicPr>
                      <a:picLocks noChangeAspect="1"/>
                    </pic:cNvPicPr>
                  </pic:nvPicPr>
                  <pic:blipFill>
                    <a:blip r:embed="rId4"/>
                    <a:stretch>
                      <a:fillRect/>
                    </a:stretch>
                  </pic:blipFill>
                  <pic:spPr>
                    <a:xfrm>
                      <a:off x="0" y="0"/>
                      <a:ext cx="1876425" cy="1543050"/>
                    </a:xfrm>
                    <a:prstGeom prst="rect">
                      <a:avLst/>
                    </a:prstGeom>
                    <a:noFill/>
                    <a:ln w="9525">
                      <a:noFill/>
                    </a:ln>
                  </pic:spPr>
                </pic:pic>
              </a:graphicData>
            </a:graphic>
          </wp:inline>
        </w:drawing>
      </w:r>
    </w:p>
    <w:p w14:paraId="627FDA94">
      <w:pPr>
        <w:rPr>
          <w:rFonts w:ascii="SimSun" w:hAnsi="SimSun" w:eastAsia="SimSun" w:cs="SimSun"/>
          <w:sz w:val="24"/>
          <w:szCs w:val="24"/>
        </w:rPr>
      </w:pPr>
    </w:p>
    <w:p w14:paraId="1EDBE948">
      <w:pPr>
        <w:rPr>
          <w:rFonts w:ascii="SimSun" w:hAnsi="SimSun" w:eastAsia="SimSun" w:cs="SimSun"/>
          <w:sz w:val="24"/>
          <w:szCs w:val="24"/>
        </w:rPr>
      </w:pPr>
    </w:p>
    <w:p w14:paraId="73B8D15F">
      <w:pPr>
        <w:rPr>
          <w:rFonts w:ascii="SimSun" w:hAnsi="SimSun" w:eastAsia="SimSun" w:cs="SimSun"/>
          <w:sz w:val="20"/>
          <w:szCs w:val="20"/>
        </w:rPr>
      </w:pPr>
      <w:r>
        <w:rPr>
          <w:rFonts w:ascii="Segoe UI" w:hAnsi="Segoe UI" w:eastAsia="Segoe UI" w:cs="Segoe UI"/>
          <w:i w:val="0"/>
          <w:iCs w:val="0"/>
          <w:caps w:val="0"/>
          <w:spacing w:val="0"/>
          <w:sz w:val="20"/>
          <w:szCs w:val="20"/>
          <w:shd w:val="clear" w:fill="FFFFFF"/>
        </w:rPr>
        <w:t>Appel à candidatures : Rejoignez le programme d'incubation panafricain pour les startups AgriTech</w:t>
      </w:r>
      <w:r>
        <w:rPr>
          <w:rFonts w:hint="default" w:ascii="Segoe UI" w:hAnsi="Segoe UI" w:eastAsia="Segoe UI" w:cs="Segoe UI"/>
          <w:i w:val="0"/>
          <w:iCs w:val="0"/>
          <w:caps w:val="0"/>
          <w:spacing w:val="0"/>
          <w:sz w:val="20"/>
          <w:szCs w:val="20"/>
          <w:bdr w:val="none" w:color="auto" w:sz="0" w:space="0"/>
          <w:vertAlign w:val="baseline"/>
        </w:rPr>
        <w:br w:type="textWrapping"/>
      </w:r>
      <w:r>
        <w:rPr>
          <w:rFonts w:hint="default" w:ascii="Segoe UI" w:hAnsi="Segoe UI" w:eastAsia="Segoe UI" w:cs="Segoe UI"/>
          <w:i w:val="0"/>
          <w:iCs w:val="0"/>
          <w:caps w:val="0"/>
          <w:spacing w:val="0"/>
          <w:sz w:val="20"/>
          <w:szCs w:val="20"/>
          <w:bdr w:val="none" w:color="auto" w:sz="0" w:space="0"/>
          <w:vertAlign w:val="baseline"/>
        </w:rPr>
        <w:br w:type="textWrapping"/>
      </w:r>
      <w:r>
        <w:rPr>
          <w:rFonts w:hint="default" w:ascii="Segoe UI" w:hAnsi="Segoe UI" w:eastAsia="Segoe UI" w:cs="Segoe UI"/>
          <w:i w:val="0"/>
          <w:iCs w:val="0"/>
          <w:caps w:val="0"/>
          <w:spacing w:val="0"/>
          <w:sz w:val="20"/>
          <w:szCs w:val="20"/>
          <w:shd w:val="clear" w:fill="FFFFFF"/>
        </w:rPr>
        <w:t>Le PNUD lance un appel à candidatures pour les startups AgriTech afin de rejoindre le réseau panafricain d'incubation Timbuktoo.</w:t>
      </w:r>
      <w:r>
        <w:rPr>
          <w:rFonts w:hint="default" w:ascii="Segoe UI" w:hAnsi="Segoe UI" w:eastAsia="Segoe UI" w:cs="Segoe UI"/>
          <w:i w:val="0"/>
          <w:iCs w:val="0"/>
          <w:caps w:val="0"/>
          <w:spacing w:val="0"/>
          <w:sz w:val="20"/>
          <w:szCs w:val="20"/>
          <w:bdr w:val="none" w:color="auto" w:sz="0" w:space="0"/>
          <w:vertAlign w:val="baseline"/>
        </w:rPr>
        <w:t xml:space="preserve"> </w:t>
      </w:r>
      <w:r>
        <w:rPr>
          <w:rFonts w:hint="default" w:ascii="Segoe UI" w:hAnsi="Segoe UI" w:eastAsia="Segoe UI" w:cs="Segoe UI"/>
          <w:i w:val="0"/>
          <w:iCs w:val="0"/>
          <w:caps w:val="0"/>
          <w:spacing w:val="0"/>
          <w:sz w:val="20"/>
          <w:szCs w:val="20"/>
          <w:bdr w:val="none" w:color="auto" w:sz="0" w:space="0"/>
          <w:vertAlign w:val="baseline"/>
        </w:rPr>
        <w:br w:type="textWrapping"/>
      </w:r>
      <w:r>
        <w:rPr>
          <w:rFonts w:hint="default" w:ascii="Segoe UI" w:hAnsi="Segoe UI" w:eastAsia="Segoe UI" w:cs="Segoe UI"/>
          <w:i w:val="0"/>
          <w:iCs w:val="0"/>
          <w:caps w:val="0"/>
          <w:spacing w:val="0"/>
          <w:sz w:val="20"/>
          <w:szCs w:val="20"/>
          <w:shd w:val="clear" w:fill="FFFFFF"/>
        </w:rPr>
        <w:t>Date du lancement: 12 mars 2026</w:t>
      </w:r>
      <w:r>
        <w:rPr>
          <w:rFonts w:hint="default" w:ascii="Segoe UI" w:hAnsi="Segoe UI" w:eastAsia="Segoe UI" w:cs="Segoe UI"/>
          <w:i w:val="0"/>
          <w:iCs w:val="0"/>
          <w:caps w:val="0"/>
          <w:spacing w:val="0"/>
          <w:sz w:val="20"/>
          <w:szCs w:val="20"/>
          <w:bdr w:val="none" w:color="auto" w:sz="0" w:space="0"/>
          <w:vertAlign w:val="baseline"/>
        </w:rPr>
        <w:br w:type="textWrapping"/>
      </w:r>
      <w:r>
        <w:rPr>
          <w:rFonts w:hint="default" w:ascii="Segoe UI" w:hAnsi="Segoe UI" w:eastAsia="Segoe UI" w:cs="Segoe UI"/>
          <w:i w:val="0"/>
          <w:iCs w:val="0"/>
          <w:caps w:val="0"/>
          <w:spacing w:val="0"/>
          <w:sz w:val="20"/>
          <w:szCs w:val="20"/>
          <w:bdr w:val="none" w:color="auto" w:sz="0" w:space="0"/>
          <w:vertAlign w:val="baseline"/>
        </w:rPr>
        <w:br w:type="textWrapping"/>
      </w:r>
      <w:r>
        <w:rPr>
          <w:rFonts w:hint="default" w:ascii="Segoe UI" w:hAnsi="Segoe UI" w:eastAsia="Segoe UI" w:cs="Segoe UI"/>
          <w:i w:val="0"/>
          <w:iCs w:val="0"/>
          <w:caps w:val="0"/>
          <w:spacing w:val="0"/>
          <w:sz w:val="20"/>
          <w:szCs w:val="20"/>
          <w:shd w:val="clear" w:fill="FFFFFF"/>
        </w:rPr>
        <w:t>Présentation du Programme</w:t>
      </w:r>
      <w:r>
        <w:rPr>
          <w:rFonts w:hint="default" w:ascii="Segoe UI" w:hAnsi="Segoe UI" w:eastAsia="Segoe UI" w:cs="Segoe UI"/>
          <w:i w:val="0"/>
          <w:iCs w:val="0"/>
          <w:caps w:val="0"/>
          <w:spacing w:val="0"/>
          <w:sz w:val="20"/>
          <w:szCs w:val="20"/>
          <w:bdr w:val="none" w:color="auto" w:sz="0" w:space="0"/>
          <w:vertAlign w:val="baseline"/>
        </w:rPr>
        <w:br w:type="textWrapping"/>
      </w:r>
      <w:r>
        <w:rPr>
          <w:rFonts w:hint="default" w:ascii="Segoe UI" w:hAnsi="Segoe UI" w:eastAsia="Segoe UI" w:cs="Segoe UI"/>
          <w:i w:val="0"/>
          <w:iCs w:val="0"/>
          <w:caps w:val="0"/>
          <w:spacing w:val="0"/>
          <w:sz w:val="20"/>
          <w:szCs w:val="20"/>
          <w:shd w:val="clear" w:fill="FFFFFF"/>
        </w:rPr>
        <w:t>Le Programme des Nations Unies pour le développement (PNUD) a lancé un appel à candidatures destiné aux startups AgriTech pour rejoindre le réseau d'incubation panafricain et le Hub AgriTech timbuktoo basé au Ghana. Soutenu par le Japon, ce programme est conçu pour identifier et préparer les startups prometteuses créant des solutions innovantes pour la transformation agricole de l'Afrique.</w:t>
      </w:r>
      <w:r>
        <w:rPr>
          <w:rFonts w:hint="default" w:ascii="Segoe UI" w:hAnsi="Segoe UI" w:eastAsia="Segoe UI" w:cs="Segoe UI"/>
          <w:i w:val="0"/>
          <w:iCs w:val="0"/>
          <w:caps w:val="0"/>
          <w:spacing w:val="0"/>
          <w:sz w:val="20"/>
          <w:szCs w:val="20"/>
          <w:bdr w:val="none" w:color="auto" w:sz="0" w:space="0"/>
          <w:vertAlign w:val="baseline"/>
        </w:rPr>
        <w:br w:type="textWrapping"/>
      </w:r>
      <w:r>
        <w:rPr>
          <w:rFonts w:hint="default" w:ascii="Segoe UI" w:hAnsi="Segoe UI" w:eastAsia="Segoe UI" w:cs="Segoe UI"/>
          <w:i w:val="0"/>
          <w:iCs w:val="0"/>
          <w:caps w:val="0"/>
          <w:spacing w:val="0"/>
          <w:sz w:val="20"/>
          <w:szCs w:val="20"/>
          <w:bdr w:val="none" w:color="auto" w:sz="0" w:space="0"/>
          <w:vertAlign w:val="baseline"/>
        </w:rPr>
        <w:br w:type="textWrapping"/>
      </w:r>
      <w:r>
        <w:rPr>
          <w:rFonts w:hint="default" w:ascii="Segoe UI" w:hAnsi="Segoe UI" w:eastAsia="Segoe UI" w:cs="Segoe UI"/>
          <w:i w:val="0"/>
          <w:iCs w:val="0"/>
          <w:caps w:val="0"/>
          <w:spacing w:val="0"/>
          <w:sz w:val="20"/>
          <w:szCs w:val="20"/>
          <w:shd w:val="clear" w:fill="FFFFFF"/>
        </w:rPr>
        <w:t>Ancré dans la plateforme timbuktoo, le programme soutient des solutions technologiques capables de :</w:t>
      </w:r>
      <w:r>
        <w:rPr>
          <w:rFonts w:hint="default" w:ascii="Segoe UI" w:hAnsi="Segoe UI" w:eastAsia="Segoe UI" w:cs="Segoe UI"/>
          <w:i w:val="0"/>
          <w:iCs w:val="0"/>
          <w:caps w:val="0"/>
          <w:spacing w:val="0"/>
          <w:sz w:val="20"/>
          <w:szCs w:val="20"/>
          <w:bdr w:val="none" w:color="auto" w:sz="0" w:space="0"/>
          <w:vertAlign w:val="baseline"/>
        </w:rPr>
        <w:br w:type="textWrapping"/>
      </w:r>
      <w:r>
        <w:rPr>
          <w:rFonts w:hint="default" w:ascii="Segoe UI" w:hAnsi="Segoe UI" w:eastAsia="Segoe UI" w:cs="Segoe UI"/>
          <w:i w:val="0"/>
          <w:iCs w:val="0"/>
          <w:caps w:val="0"/>
          <w:spacing w:val="0"/>
          <w:sz w:val="20"/>
          <w:szCs w:val="20"/>
          <w:shd w:val="clear" w:fill="FFFFFF"/>
        </w:rPr>
        <w:t>Renforcer la productivité agricole.</w:t>
      </w:r>
      <w:r>
        <w:rPr>
          <w:rFonts w:hint="default" w:ascii="Segoe UI" w:hAnsi="Segoe UI" w:eastAsia="Segoe UI" w:cs="Segoe UI"/>
          <w:i w:val="0"/>
          <w:iCs w:val="0"/>
          <w:caps w:val="0"/>
          <w:spacing w:val="0"/>
          <w:sz w:val="20"/>
          <w:szCs w:val="20"/>
          <w:bdr w:val="none" w:color="auto" w:sz="0" w:space="0"/>
          <w:vertAlign w:val="baseline"/>
        </w:rPr>
        <w:br w:type="textWrapping"/>
      </w:r>
      <w:r>
        <w:rPr>
          <w:rFonts w:hint="default" w:ascii="Segoe UI" w:hAnsi="Segoe UI" w:eastAsia="Segoe UI" w:cs="Segoe UI"/>
          <w:i w:val="0"/>
          <w:iCs w:val="0"/>
          <w:caps w:val="0"/>
          <w:spacing w:val="0"/>
          <w:sz w:val="20"/>
          <w:szCs w:val="20"/>
          <w:shd w:val="clear" w:fill="FFFFFF"/>
        </w:rPr>
        <w:t>Améliorer les systèmes alimentaires.</w:t>
      </w:r>
      <w:r>
        <w:rPr>
          <w:rFonts w:hint="default" w:ascii="Segoe UI" w:hAnsi="Segoe UI" w:eastAsia="Segoe UI" w:cs="Segoe UI"/>
          <w:i w:val="0"/>
          <w:iCs w:val="0"/>
          <w:caps w:val="0"/>
          <w:spacing w:val="0"/>
          <w:sz w:val="20"/>
          <w:szCs w:val="20"/>
          <w:bdr w:val="none" w:color="auto" w:sz="0" w:space="0"/>
          <w:vertAlign w:val="baseline"/>
        </w:rPr>
        <w:br w:type="textWrapping"/>
      </w:r>
      <w:r>
        <w:rPr>
          <w:rFonts w:hint="default" w:ascii="Segoe UI" w:hAnsi="Segoe UI" w:eastAsia="Segoe UI" w:cs="Segoe UI"/>
          <w:i w:val="0"/>
          <w:iCs w:val="0"/>
          <w:caps w:val="0"/>
          <w:spacing w:val="0"/>
          <w:sz w:val="20"/>
          <w:szCs w:val="20"/>
          <w:shd w:val="clear" w:fill="FFFFFF"/>
        </w:rPr>
        <w:t>Augmenter les revenus des agriculteurs.</w:t>
      </w:r>
      <w:r>
        <w:rPr>
          <w:rFonts w:hint="default" w:ascii="Segoe UI" w:hAnsi="Segoe UI" w:eastAsia="Segoe UI" w:cs="Segoe UI"/>
          <w:i w:val="0"/>
          <w:iCs w:val="0"/>
          <w:caps w:val="0"/>
          <w:spacing w:val="0"/>
          <w:sz w:val="20"/>
          <w:szCs w:val="20"/>
          <w:bdr w:val="none" w:color="auto" w:sz="0" w:space="0"/>
          <w:vertAlign w:val="baseline"/>
        </w:rPr>
        <w:br w:type="textWrapping"/>
      </w:r>
      <w:r>
        <w:rPr>
          <w:rFonts w:hint="default" w:ascii="Segoe UI" w:hAnsi="Segoe UI" w:eastAsia="Segoe UI" w:cs="Segoe UI"/>
          <w:i w:val="0"/>
          <w:iCs w:val="0"/>
          <w:caps w:val="0"/>
          <w:spacing w:val="0"/>
          <w:sz w:val="20"/>
          <w:szCs w:val="20"/>
          <w:shd w:val="clear" w:fill="FFFFFF"/>
        </w:rPr>
        <w:t>Développer une agriculture résiliente au climat à travers le continent.</w:t>
      </w:r>
      <w:r>
        <w:rPr>
          <w:rFonts w:hint="default" w:ascii="Segoe UI" w:hAnsi="Segoe UI" w:eastAsia="Segoe UI" w:cs="Segoe UI"/>
          <w:i w:val="0"/>
          <w:iCs w:val="0"/>
          <w:caps w:val="0"/>
          <w:spacing w:val="0"/>
          <w:sz w:val="20"/>
          <w:szCs w:val="20"/>
          <w:bdr w:val="none" w:color="auto" w:sz="0" w:space="0"/>
          <w:vertAlign w:val="baseline"/>
        </w:rPr>
        <w:br w:type="textWrapping"/>
      </w:r>
      <w:r>
        <w:rPr>
          <w:rFonts w:hint="default" w:ascii="Segoe UI" w:hAnsi="Segoe UI" w:eastAsia="Segoe UI" w:cs="Segoe UI"/>
          <w:i w:val="0"/>
          <w:iCs w:val="0"/>
          <w:caps w:val="0"/>
          <w:spacing w:val="0"/>
          <w:sz w:val="20"/>
          <w:szCs w:val="20"/>
          <w:bdr w:val="none" w:color="auto" w:sz="0" w:space="0"/>
          <w:vertAlign w:val="baseline"/>
        </w:rPr>
        <w:br w:type="textWrapping"/>
      </w:r>
      <w:r>
        <w:rPr>
          <w:rFonts w:hint="default" w:ascii="Segoe UI" w:hAnsi="Segoe UI" w:eastAsia="Segoe UI" w:cs="Segoe UI"/>
          <w:i w:val="0"/>
          <w:iCs w:val="0"/>
          <w:caps w:val="0"/>
          <w:spacing w:val="0"/>
          <w:sz w:val="20"/>
          <w:szCs w:val="20"/>
          <w:shd w:val="clear" w:fill="FFFFFF"/>
        </w:rPr>
        <w:t>À propos du programme</w:t>
      </w:r>
      <w:r>
        <w:rPr>
          <w:rFonts w:hint="default" w:ascii="Segoe UI" w:hAnsi="Segoe UI" w:eastAsia="Segoe UI" w:cs="Segoe UI"/>
          <w:i w:val="0"/>
          <w:iCs w:val="0"/>
          <w:caps w:val="0"/>
          <w:spacing w:val="0"/>
          <w:sz w:val="20"/>
          <w:szCs w:val="20"/>
          <w:bdr w:val="none" w:color="auto" w:sz="0" w:space="0"/>
          <w:vertAlign w:val="baseline"/>
        </w:rPr>
        <w:br w:type="textWrapping"/>
      </w:r>
      <w:r>
        <w:rPr>
          <w:rFonts w:hint="default" w:ascii="Segoe UI" w:hAnsi="Segoe UI" w:eastAsia="Segoe UI" w:cs="Segoe UI"/>
          <w:i w:val="0"/>
          <w:iCs w:val="0"/>
          <w:caps w:val="0"/>
          <w:spacing w:val="0"/>
          <w:sz w:val="20"/>
          <w:szCs w:val="20"/>
          <w:shd w:val="clear" w:fill="FFFFFF"/>
        </w:rPr>
        <w:t>L'agriculture emploie plus de la moitié de la main-d'œuvre africaine, mais les acteurs font face à des défis majeurs : vulnérabilité climatique, chaînes d'approvisionnement inefficaces et accès limité aux marchés et aux financements. Le Hub AgriTech timbuktoo soutient la prochaine génération d'entrepreneurs pour transformer ce secteur à grande échelle.</w:t>
      </w:r>
      <w:r>
        <w:rPr>
          <w:rFonts w:hint="default" w:ascii="Segoe UI" w:hAnsi="Segoe UI" w:eastAsia="Segoe UI" w:cs="Segoe UI"/>
          <w:i w:val="0"/>
          <w:iCs w:val="0"/>
          <w:caps w:val="0"/>
          <w:spacing w:val="0"/>
          <w:sz w:val="20"/>
          <w:szCs w:val="20"/>
          <w:bdr w:val="none" w:color="auto" w:sz="0" w:space="0"/>
          <w:vertAlign w:val="baseline"/>
        </w:rPr>
        <w:br w:type="textWrapping"/>
      </w:r>
      <w:r>
        <w:rPr>
          <w:rFonts w:hint="default" w:ascii="Segoe UI" w:hAnsi="Segoe UI" w:eastAsia="Segoe UI" w:cs="Segoe UI"/>
          <w:i w:val="0"/>
          <w:iCs w:val="0"/>
          <w:caps w:val="0"/>
          <w:spacing w:val="0"/>
          <w:sz w:val="20"/>
          <w:szCs w:val="20"/>
          <w:bdr w:val="none" w:color="auto" w:sz="0" w:space="0"/>
          <w:vertAlign w:val="baseline"/>
        </w:rPr>
        <w:br w:type="textWrapping"/>
      </w:r>
      <w:r>
        <w:rPr>
          <w:rFonts w:hint="default" w:ascii="Segoe UI" w:hAnsi="Segoe UI" w:eastAsia="Segoe UI" w:cs="Segoe UI"/>
          <w:i w:val="0"/>
          <w:iCs w:val="0"/>
          <w:caps w:val="0"/>
          <w:spacing w:val="0"/>
          <w:sz w:val="20"/>
          <w:szCs w:val="20"/>
          <w:shd w:val="clear" w:fill="FFFFFF"/>
        </w:rPr>
        <w:t>Les startups admises bénéficieront de :</w:t>
      </w:r>
      <w:r>
        <w:rPr>
          <w:rFonts w:hint="default" w:ascii="Segoe UI" w:hAnsi="Segoe UI" w:eastAsia="Segoe UI" w:cs="Segoe UI"/>
          <w:i w:val="0"/>
          <w:iCs w:val="0"/>
          <w:caps w:val="0"/>
          <w:spacing w:val="0"/>
          <w:sz w:val="20"/>
          <w:szCs w:val="20"/>
          <w:bdr w:val="none" w:color="auto" w:sz="0" w:space="0"/>
          <w:vertAlign w:val="baseline"/>
        </w:rPr>
        <w:br w:type="textWrapping"/>
      </w:r>
      <w:r>
        <w:rPr>
          <w:rFonts w:hint="default" w:ascii="Segoe UI" w:hAnsi="Segoe UI" w:eastAsia="Segoe UI" w:cs="Segoe UI"/>
          <w:i w:val="0"/>
          <w:iCs w:val="0"/>
          <w:caps w:val="0"/>
          <w:spacing w:val="0"/>
          <w:sz w:val="20"/>
          <w:szCs w:val="20"/>
          <w:shd w:val="clear" w:fill="FFFFFF"/>
        </w:rPr>
        <w:t>Un accompagnement à l'incubation structuré par des incubateurs accrédités.</w:t>
      </w:r>
      <w:r>
        <w:rPr>
          <w:rFonts w:hint="default" w:ascii="Segoe UI" w:hAnsi="Segoe UI" w:eastAsia="Segoe UI" w:cs="Segoe UI"/>
          <w:i w:val="0"/>
          <w:iCs w:val="0"/>
          <w:caps w:val="0"/>
          <w:spacing w:val="0"/>
          <w:sz w:val="20"/>
          <w:szCs w:val="20"/>
          <w:bdr w:val="none" w:color="auto" w:sz="0" w:space="0"/>
          <w:vertAlign w:val="baseline"/>
        </w:rPr>
        <w:br w:type="textWrapping"/>
      </w:r>
      <w:r>
        <w:rPr>
          <w:rFonts w:hint="default" w:ascii="Segoe UI" w:hAnsi="Segoe UI" w:eastAsia="Segoe UI" w:cs="Segoe UI"/>
          <w:i w:val="0"/>
          <w:iCs w:val="0"/>
          <w:caps w:val="0"/>
          <w:spacing w:val="0"/>
          <w:sz w:val="20"/>
          <w:szCs w:val="20"/>
          <w:shd w:val="clear" w:fill="FFFFFF"/>
        </w:rPr>
        <w:t>L'accès à la plateforme numérique SIGMA (propulsée par Seedstars) pour le mentorat et les ressources d'apprentissage par IA.</w:t>
      </w:r>
      <w:r>
        <w:rPr>
          <w:rFonts w:hint="default" w:ascii="Segoe UI" w:hAnsi="Segoe UI" w:eastAsia="Segoe UI" w:cs="Segoe UI"/>
          <w:i w:val="0"/>
          <w:iCs w:val="0"/>
          <w:caps w:val="0"/>
          <w:spacing w:val="0"/>
          <w:sz w:val="20"/>
          <w:szCs w:val="20"/>
          <w:bdr w:val="none" w:color="auto" w:sz="0" w:space="0"/>
          <w:vertAlign w:val="baseline"/>
        </w:rPr>
        <w:br w:type="textWrapping"/>
      </w:r>
      <w:r>
        <w:rPr>
          <w:rFonts w:hint="default" w:ascii="Segoe UI" w:hAnsi="Segoe UI" w:eastAsia="Segoe UI" w:cs="Segoe UI"/>
          <w:i w:val="0"/>
          <w:iCs w:val="0"/>
          <w:caps w:val="0"/>
          <w:spacing w:val="0"/>
          <w:sz w:val="20"/>
          <w:szCs w:val="20"/>
          <w:shd w:val="clear" w:fill="FFFFFF"/>
        </w:rPr>
        <w:t>Une mise en réseau avec des fondateurs, partenaires et investisseurs à l'échelle continentale.</w:t>
      </w:r>
      <w:r>
        <w:rPr>
          <w:rFonts w:hint="default" w:ascii="Segoe UI" w:hAnsi="Segoe UI" w:eastAsia="Segoe UI" w:cs="Segoe UI"/>
          <w:i w:val="0"/>
          <w:iCs w:val="0"/>
          <w:caps w:val="0"/>
          <w:spacing w:val="0"/>
          <w:sz w:val="20"/>
          <w:szCs w:val="20"/>
          <w:bdr w:val="none" w:color="auto" w:sz="0" w:space="0"/>
          <w:vertAlign w:val="baseline"/>
        </w:rPr>
        <w:br w:type="textWrapping"/>
      </w:r>
      <w:r>
        <w:rPr>
          <w:rFonts w:hint="default" w:ascii="Segoe UI" w:hAnsi="Segoe UI" w:eastAsia="Segoe UI" w:cs="Segoe UI"/>
          <w:i w:val="0"/>
          <w:iCs w:val="0"/>
          <w:caps w:val="0"/>
          <w:spacing w:val="0"/>
          <w:sz w:val="20"/>
          <w:szCs w:val="20"/>
          <w:bdr w:val="none" w:color="auto" w:sz="0" w:space="0"/>
          <w:vertAlign w:val="baseline"/>
        </w:rPr>
        <w:br w:type="textWrapping"/>
      </w:r>
      <w:r>
        <w:rPr>
          <w:rFonts w:hint="default" w:ascii="Segoe UI" w:hAnsi="Segoe UI" w:eastAsia="Segoe UI" w:cs="Segoe UI"/>
          <w:i w:val="0"/>
          <w:iCs w:val="0"/>
          <w:caps w:val="0"/>
          <w:spacing w:val="0"/>
          <w:sz w:val="20"/>
          <w:szCs w:val="20"/>
          <w:shd w:val="clear" w:fill="FFFFFF"/>
        </w:rPr>
        <w:t>Avantages du programme</w:t>
      </w:r>
      <w:r>
        <w:rPr>
          <w:rFonts w:hint="default" w:ascii="Segoe UI" w:hAnsi="Segoe UI" w:eastAsia="Segoe UI" w:cs="Segoe UI"/>
          <w:i w:val="0"/>
          <w:iCs w:val="0"/>
          <w:caps w:val="0"/>
          <w:spacing w:val="0"/>
          <w:sz w:val="20"/>
          <w:szCs w:val="20"/>
          <w:bdr w:val="none" w:color="auto" w:sz="0" w:space="0"/>
          <w:vertAlign w:val="baseline"/>
        </w:rPr>
        <w:br w:type="textWrapping"/>
      </w:r>
      <w:r>
        <w:rPr>
          <w:rFonts w:hint="default" w:ascii="Segoe UI" w:hAnsi="Segoe UI" w:eastAsia="Segoe UI" w:cs="Segoe UI"/>
          <w:i w:val="0"/>
          <w:iCs w:val="0"/>
          <w:caps w:val="0"/>
          <w:spacing w:val="0"/>
          <w:sz w:val="20"/>
          <w:szCs w:val="20"/>
          <w:shd w:val="clear" w:fill="FFFFFF"/>
        </w:rPr>
        <w:t>Programmes d'incubation structurés délivrés par des incubateurs leaders en Afrique.</w:t>
      </w:r>
      <w:r>
        <w:rPr>
          <w:rFonts w:hint="default" w:ascii="Segoe UI" w:hAnsi="Segoe UI" w:eastAsia="Segoe UI" w:cs="Segoe UI"/>
          <w:i w:val="0"/>
          <w:iCs w:val="0"/>
          <w:caps w:val="0"/>
          <w:spacing w:val="0"/>
          <w:sz w:val="20"/>
          <w:szCs w:val="20"/>
          <w:bdr w:val="none" w:color="auto" w:sz="0" w:space="0"/>
          <w:vertAlign w:val="baseline"/>
        </w:rPr>
        <w:br w:type="textWrapping"/>
      </w:r>
      <w:r>
        <w:rPr>
          <w:rFonts w:hint="default" w:ascii="Segoe UI" w:hAnsi="Segoe UI" w:eastAsia="Segoe UI" w:cs="Segoe UI"/>
          <w:i w:val="0"/>
          <w:iCs w:val="0"/>
          <w:caps w:val="0"/>
          <w:spacing w:val="0"/>
          <w:sz w:val="20"/>
          <w:szCs w:val="20"/>
          <w:shd w:val="clear" w:fill="FFFFFF"/>
        </w:rPr>
        <w:t>Accès à des mentors expérimentés et experts du secteur.</w:t>
      </w:r>
      <w:r>
        <w:rPr>
          <w:rFonts w:hint="default" w:ascii="Segoe UI" w:hAnsi="Segoe UI" w:eastAsia="Segoe UI" w:cs="Segoe UI"/>
          <w:i w:val="0"/>
          <w:iCs w:val="0"/>
          <w:caps w:val="0"/>
          <w:spacing w:val="0"/>
          <w:sz w:val="20"/>
          <w:szCs w:val="20"/>
          <w:bdr w:val="none" w:color="auto" w:sz="0" w:space="0"/>
          <w:vertAlign w:val="baseline"/>
        </w:rPr>
        <w:br w:type="textWrapping"/>
      </w:r>
      <w:r>
        <w:rPr>
          <w:rFonts w:hint="default" w:ascii="Segoe UI" w:hAnsi="Segoe UI" w:eastAsia="Segoe UI" w:cs="Segoe UI"/>
          <w:i w:val="0"/>
          <w:iCs w:val="0"/>
          <w:caps w:val="0"/>
          <w:spacing w:val="0"/>
          <w:sz w:val="20"/>
          <w:szCs w:val="20"/>
          <w:shd w:val="clear" w:fill="FFFFFF"/>
        </w:rPr>
        <w:t>Soutien à la préparation à l'investissement (pitch et engagement investisseur).</w:t>
      </w:r>
      <w:bookmarkStart w:id="0" w:name="_GoBack"/>
      <w:bookmarkEnd w:id="0"/>
      <w:r>
        <w:rPr>
          <w:rFonts w:hint="default" w:ascii="Segoe UI" w:hAnsi="Segoe UI" w:eastAsia="Segoe UI" w:cs="Segoe UI"/>
          <w:i w:val="0"/>
          <w:iCs w:val="0"/>
          <w:caps w:val="0"/>
          <w:spacing w:val="0"/>
          <w:sz w:val="20"/>
          <w:szCs w:val="20"/>
          <w:bdr w:val="none" w:color="auto" w:sz="0" w:space="0"/>
          <w:vertAlign w:val="baseline"/>
        </w:rPr>
        <w:br w:type="textWrapping"/>
      </w:r>
      <w:r>
        <w:rPr>
          <w:rFonts w:hint="default" w:ascii="Segoe UI" w:hAnsi="Segoe UI" w:eastAsia="Segoe UI" w:cs="Segoe UI"/>
          <w:i w:val="0"/>
          <w:iCs w:val="0"/>
          <w:caps w:val="0"/>
          <w:spacing w:val="0"/>
          <w:sz w:val="20"/>
          <w:szCs w:val="20"/>
          <w:shd w:val="clear" w:fill="FFFFFF"/>
        </w:rPr>
        <w:t>Participation à des Demo Days et événements de l'écosystème à travers l'Afrique.</w:t>
      </w:r>
      <w:r>
        <w:rPr>
          <w:rFonts w:hint="default" w:ascii="Segoe UI" w:hAnsi="Segoe UI" w:eastAsia="Segoe UI" w:cs="Segoe UI"/>
          <w:i w:val="0"/>
          <w:iCs w:val="0"/>
          <w:caps w:val="0"/>
          <w:spacing w:val="0"/>
          <w:sz w:val="20"/>
          <w:szCs w:val="20"/>
          <w:bdr w:val="none" w:color="auto" w:sz="0" w:space="0"/>
          <w:vertAlign w:val="baseline"/>
        </w:rPr>
        <w:br w:type="textWrapping"/>
      </w:r>
      <w:r>
        <w:rPr>
          <w:rFonts w:hint="default" w:ascii="Segoe UI" w:hAnsi="Segoe UI" w:eastAsia="Segoe UI" w:cs="Segoe UI"/>
          <w:i w:val="0"/>
          <w:iCs w:val="0"/>
          <w:caps w:val="0"/>
          <w:spacing w:val="0"/>
          <w:sz w:val="20"/>
          <w:szCs w:val="20"/>
          <w:bdr w:val="none" w:color="auto" w:sz="0" w:space="0"/>
          <w:vertAlign w:val="baseline"/>
        </w:rPr>
        <w:br w:type="textWrapping"/>
      </w:r>
      <w:r>
        <w:rPr>
          <w:rFonts w:hint="default" w:ascii="Segoe UI" w:hAnsi="Segoe UI" w:eastAsia="Segoe UI" w:cs="Segoe UI"/>
          <w:i w:val="0"/>
          <w:iCs w:val="0"/>
          <w:caps w:val="0"/>
          <w:spacing w:val="0"/>
          <w:sz w:val="20"/>
          <w:szCs w:val="20"/>
          <w:shd w:val="clear" w:fill="FFFFFF"/>
        </w:rPr>
        <w:t>Critères d'éligibilité</w:t>
      </w:r>
      <w:r>
        <w:rPr>
          <w:rFonts w:hint="default" w:ascii="Segoe UI" w:hAnsi="Segoe UI" w:eastAsia="Segoe UI" w:cs="Segoe UI"/>
          <w:i w:val="0"/>
          <w:iCs w:val="0"/>
          <w:caps w:val="0"/>
          <w:spacing w:val="0"/>
          <w:sz w:val="20"/>
          <w:szCs w:val="20"/>
          <w:bdr w:val="none" w:color="auto" w:sz="0" w:space="0"/>
          <w:vertAlign w:val="baseline"/>
        </w:rPr>
        <w:br w:type="textWrapping"/>
      </w:r>
      <w:r>
        <w:rPr>
          <w:rFonts w:hint="default" w:ascii="Segoe UI" w:hAnsi="Segoe UI" w:eastAsia="Segoe UI" w:cs="Segoe UI"/>
          <w:i w:val="0"/>
          <w:iCs w:val="0"/>
          <w:caps w:val="0"/>
          <w:spacing w:val="0"/>
          <w:sz w:val="20"/>
          <w:szCs w:val="20"/>
          <w:shd w:val="clear" w:fill="FFFFFF"/>
        </w:rPr>
        <w:t>Les startups éligibles doivent :</w:t>
      </w:r>
      <w:r>
        <w:rPr>
          <w:rFonts w:hint="default" w:ascii="Segoe UI" w:hAnsi="Segoe UI" w:eastAsia="Segoe UI" w:cs="Segoe UI"/>
          <w:i w:val="0"/>
          <w:iCs w:val="0"/>
          <w:caps w:val="0"/>
          <w:spacing w:val="0"/>
          <w:sz w:val="20"/>
          <w:szCs w:val="20"/>
          <w:bdr w:val="none" w:color="auto" w:sz="0" w:space="0"/>
          <w:vertAlign w:val="baseline"/>
        </w:rPr>
        <w:br w:type="textWrapping"/>
      </w:r>
      <w:r>
        <w:rPr>
          <w:rFonts w:hint="default" w:ascii="Segoe UI" w:hAnsi="Segoe UI" w:eastAsia="Segoe UI" w:cs="Segoe UI"/>
          <w:i w:val="0"/>
          <w:iCs w:val="0"/>
          <w:caps w:val="0"/>
          <w:spacing w:val="0"/>
          <w:sz w:val="20"/>
          <w:szCs w:val="20"/>
          <w:shd w:val="clear" w:fill="FFFFFF"/>
        </w:rPr>
        <w:t>Être basées en Afrique ou cibler les marchés agricoles africains.</w:t>
      </w:r>
      <w:r>
        <w:rPr>
          <w:rFonts w:hint="default" w:ascii="Segoe UI" w:hAnsi="Segoe UI" w:eastAsia="Segoe UI" w:cs="Segoe UI"/>
          <w:i w:val="0"/>
          <w:iCs w:val="0"/>
          <w:caps w:val="0"/>
          <w:spacing w:val="0"/>
          <w:sz w:val="20"/>
          <w:szCs w:val="20"/>
          <w:bdr w:val="none" w:color="auto" w:sz="0" w:space="0"/>
          <w:vertAlign w:val="baseline"/>
        </w:rPr>
        <w:br w:type="textWrapping"/>
      </w:r>
      <w:r>
        <w:rPr>
          <w:rFonts w:hint="default" w:ascii="Segoe UI" w:hAnsi="Segoe UI" w:eastAsia="Segoe UI" w:cs="Segoe UI"/>
          <w:i w:val="0"/>
          <w:iCs w:val="0"/>
          <w:caps w:val="0"/>
          <w:spacing w:val="0"/>
          <w:sz w:val="20"/>
          <w:szCs w:val="20"/>
          <w:shd w:val="clear" w:fill="FFFFFF"/>
        </w:rPr>
        <w:t>Posséder un prototype ou un produit minimum viable (MVP).</w:t>
      </w:r>
      <w:r>
        <w:rPr>
          <w:rFonts w:hint="default" w:ascii="Segoe UI" w:hAnsi="Segoe UI" w:eastAsia="Segoe UI" w:cs="Segoe UI"/>
          <w:i w:val="0"/>
          <w:iCs w:val="0"/>
          <w:caps w:val="0"/>
          <w:spacing w:val="0"/>
          <w:sz w:val="20"/>
          <w:szCs w:val="20"/>
          <w:bdr w:val="none" w:color="auto" w:sz="0" w:space="0"/>
          <w:vertAlign w:val="baseline"/>
        </w:rPr>
        <w:br w:type="textWrapping"/>
      </w:r>
      <w:r>
        <w:rPr>
          <w:rFonts w:hint="default" w:ascii="Segoe UI" w:hAnsi="Segoe UI" w:eastAsia="Segoe UI" w:cs="Segoe UI"/>
          <w:i w:val="0"/>
          <w:iCs w:val="0"/>
          <w:caps w:val="0"/>
          <w:spacing w:val="0"/>
          <w:sz w:val="20"/>
          <w:szCs w:val="20"/>
          <w:shd w:val="clear" w:fill="FFFFFF"/>
        </w:rPr>
        <w:t>Avoir une équipe fondatrice engagée.</w:t>
      </w:r>
      <w:r>
        <w:rPr>
          <w:rFonts w:hint="default" w:ascii="Segoe UI" w:hAnsi="Segoe UI" w:eastAsia="Segoe UI" w:cs="Segoe UI"/>
          <w:i w:val="0"/>
          <w:iCs w:val="0"/>
          <w:caps w:val="0"/>
          <w:spacing w:val="0"/>
          <w:sz w:val="20"/>
          <w:szCs w:val="20"/>
          <w:bdr w:val="none" w:color="auto" w:sz="0" w:space="0"/>
          <w:vertAlign w:val="baseline"/>
        </w:rPr>
        <w:br w:type="textWrapping"/>
      </w:r>
      <w:r>
        <w:rPr>
          <w:rFonts w:hint="default" w:ascii="Segoe UI" w:hAnsi="Segoe UI" w:eastAsia="Segoe UI" w:cs="Segoe UI"/>
          <w:i w:val="0"/>
          <w:iCs w:val="0"/>
          <w:caps w:val="0"/>
          <w:spacing w:val="0"/>
          <w:sz w:val="20"/>
          <w:szCs w:val="20"/>
          <w:shd w:val="clear" w:fill="FFFFFF"/>
        </w:rPr>
        <w:t>Répondre à un défi clair de la chaîne de valeur (ex: agriculture de précision, agro-finance, transformation alimentaire).</w:t>
      </w:r>
      <w:r>
        <w:rPr>
          <w:rFonts w:hint="default" w:ascii="Segoe UI" w:hAnsi="Segoe UI" w:eastAsia="Segoe UI" w:cs="Segoe UI"/>
          <w:i w:val="0"/>
          <w:iCs w:val="0"/>
          <w:caps w:val="0"/>
          <w:spacing w:val="0"/>
          <w:sz w:val="20"/>
          <w:szCs w:val="20"/>
          <w:bdr w:val="none" w:color="auto" w:sz="0" w:space="0"/>
          <w:vertAlign w:val="baseline"/>
        </w:rPr>
        <w:br w:type="textWrapping"/>
      </w:r>
      <w:r>
        <w:rPr>
          <w:rFonts w:hint="default" w:ascii="Segoe UI" w:hAnsi="Segoe UI" w:eastAsia="Segoe UI" w:cs="Segoe UI"/>
          <w:i w:val="0"/>
          <w:iCs w:val="0"/>
          <w:caps w:val="0"/>
          <w:spacing w:val="0"/>
          <w:sz w:val="20"/>
          <w:szCs w:val="20"/>
          <w:shd w:val="clear" w:fill="FFFFFF"/>
        </w:rPr>
        <w:t>Le PNUD encourage particulièrement les candidatures de startups dirigées par des femmes, des jeunes et des fondateurs issus de communautés rurales.</w:t>
      </w:r>
      <w:r>
        <w:rPr>
          <w:rFonts w:hint="default" w:ascii="Segoe UI" w:hAnsi="Segoe UI" w:eastAsia="Segoe UI" w:cs="Segoe UI"/>
          <w:i w:val="0"/>
          <w:iCs w:val="0"/>
          <w:caps w:val="0"/>
          <w:spacing w:val="0"/>
          <w:sz w:val="20"/>
          <w:szCs w:val="20"/>
          <w:bdr w:val="none" w:color="auto" w:sz="0" w:space="0"/>
          <w:vertAlign w:val="baseline"/>
        </w:rPr>
        <w:br w:type="textWrapping"/>
      </w:r>
      <w:r>
        <w:rPr>
          <w:rFonts w:hint="default" w:ascii="Segoe UI" w:hAnsi="Segoe UI" w:eastAsia="Segoe UI" w:cs="Segoe UI"/>
          <w:i w:val="0"/>
          <w:iCs w:val="0"/>
          <w:caps w:val="0"/>
          <w:spacing w:val="0"/>
          <w:sz w:val="20"/>
          <w:szCs w:val="20"/>
          <w:bdr w:val="none" w:color="auto" w:sz="0" w:space="0"/>
          <w:vertAlign w:val="baseline"/>
        </w:rPr>
        <w:br w:type="textWrapping"/>
      </w:r>
      <w:r>
        <w:rPr>
          <w:rFonts w:hint="default" w:ascii="Segoe UI" w:hAnsi="Segoe UI" w:eastAsia="Segoe UI" w:cs="Segoe UI"/>
          <w:i w:val="0"/>
          <w:iCs w:val="0"/>
          <w:caps w:val="0"/>
          <w:spacing w:val="0"/>
          <w:sz w:val="20"/>
          <w:szCs w:val="20"/>
          <w:shd w:val="clear" w:fill="FFFFFF"/>
        </w:rPr>
        <w:t>Comment postuler</w:t>
      </w:r>
      <w:r>
        <w:rPr>
          <w:rFonts w:hint="default" w:ascii="Segoe UI" w:hAnsi="Segoe UI" w:eastAsia="Segoe UI" w:cs="Segoe UI"/>
          <w:i w:val="0"/>
          <w:iCs w:val="0"/>
          <w:caps w:val="0"/>
          <w:spacing w:val="0"/>
          <w:sz w:val="20"/>
          <w:szCs w:val="20"/>
          <w:bdr w:val="none" w:color="auto" w:sz="0" w:space="0"/>
          <w:vertAlign w:val="baseline"/>
        </w:rPr>
        <w:br w:type="textWrapping"/>
      </w:r>
      <w:r>
        <w:rPr>
          <w:rFonts w:hint="default" w:ascii="Segoe UI" w:hAnsi="Segoe UI" w:eastAsia="Segoe UI" w:cs="Segoe UI"/>
          <w:i w:val="0"/>
          <w:iCs w:val="0"/>
          <w:caps w:val="0"/>
          <w:spacing w:val="0"/>
          <w:sz w:val="20"/>
          <w:szCs w:val="20"/>
          <w:shd w:val="clear" w:fill="FFFFFF"/>
        </w:rPr>
        <w:t>Les candidatures sont ouvertes en continu, avec des admissions par cohortes trimestrielles.</w:t>
      </w:r>
      <w:r>
        <w:rPr>
          <w:rFonts w:hint="default" w:ascii="Segoe UI" w:hAnsi="Segoe UI" w:eastAsia="Segoe UI" w:cs="Segoe UI"/>
          <w:i w:val="0"/>
          <w:iCs w:val="0"/>
          <w:caps w:val="0"/>
          <w:spacing w:val="0"/>
          <w:sz w:val="20"/>
          <w:szCs w:val="20"/>
          <w:bdr w:val="none" w:color="auto" w:sz="0" w:space="0"/>
          <w:vertAlign w:val="baseline"/>
        </w:rPr>
        <w:br w:type="textWrapping"/>
      </w:r>
      <w:r>
        <w:rPr>
          <w:rFonts w:hint="default" w:ascii="Segoe UI" w:hAnsi="Segoe UI" w:eastAsia="Segoe UI" w:cs="Segoe UI"/>
          <w:i w:val="0"/>
          <w:iCs w:val="0"/>
          <w:caps w:val="0"/>
          <w:spacing w:val="0"/>
          <w:sz w:val="20"/>
          <w:szCs w:val="20"/>
          <w:shd w:val="clear" w:fill="FFFFFF"/>
        </w:rPr>
        <w:t>Début de la première cohorte : Mai 2026.</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Segoe UI">
    <w:panose1 w:val="020B0502040204020203"/>
    <w:charset w:val="00"/>
    <w:family w:val="auto"/>
    <w:pitch w:val="default"/>
    <w:sig w:usb0="E4002EFF" w:usb1="C000E47F"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708"/>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B527535"/>
    <w:rsid w:val="0B5275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Balloon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3</TotalTime>
  <ScaleCrop>false</ScaleCrop>
  <LinksUpToDate>false</LinksUpToDate>
  <CharactersWithSpaces>0</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2026-04-16T12:36:00Z</dcterms:created>
  <dc:creator>LENOVO</dc:creator>
  <cp:lastModifiedBy>LENOVO</cp:lastModifiedBy>
  <dcterms:modified xsi:type="dcterms:W3CDTF">2026-04-16T12:40:24Z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1036-12.2.0.23196</vt:lpwstr>
  </property>
  <property fmtid="{D5CDD505-2E9C-101B-9397-08002B2CF9AE}" pid="3" name="ICV">
    <vt:lpwstr>5837049BD37F497B9D839F1769A17BAD_11</vt:lpwstr>
  </property>
</Properties>
</file>