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3E" w:rsidRDefault="008F653E" w:rsidP="008F6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8F653E" w:rsidP="008F6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53E">
        <w:rPr>
          <w:rFonts w:ascii="Times New Roman" w:hAnsi="Times New Roman" w:cs="Times New Roman"/>
          <w:b/>
          <w:sz w:val="28"/>
          <w:szCs w:val="28"/>
        </w:rPr>
        <w:t xml:space="preserve">TAYSIR </w:t>
      </w:r>
      <w:proofErr w:type="gramStart"/>
      <w:r w:rsidRPr="008F653E">
        <w:rPr>
          <w:rFonts w:ascii="Times New Roman" w:hAnsi="Times New Roman" w:cs="Times New Roman"/>
          <w:b/>
          <w:sz w:val="28"/>
          <w:szCs w:val="28"/>
        </w:rPr>
        <w:t>FINANCE ,MOUDARABA</w:t>
      </w:r>
      <w:proofErr w:type="gramEnd"/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8F653E" w:rsidRPr="008F653E" w:rsidRDefault="008F653E" w:rsidP="008F653E">
      <w:pPr>
        <w:rPr>
          <w:rFonts w:ascii="Times New Roman" w:hAnsi="Times New Roman" w:cs="Times New Roman"/>
          <w:sz w:val="24"/>
          <w:szCs w:val="24"/>
        </w:rPr>
      </w:pPr>
      <w:r w:rsidRPr="008F653E">
        <w:rPr>
          <w:rFonts w:ascii="Times New Roman" w:hAnsi="Times New Roman" w:cs="Times New Roman"/>
          <w:sz w:val="24"/>
          <w:szCs w:val="24"/>
        </w:rPr>
        <w:t>Ce mode de financement (Mudaraba) est accordé aux clients jouissant d’une bonne moralité et d’une parfaite maitrise de leur domaine d’activité.</w:t>
      </w:r>
    </w:p>
    <w:p w:rsidR="004D46E2" w:rsidRDefault="008F653E" w:rsidP="008F653E">
      <w:pPr>
        <w:rPr>
          <w:rFonts w:ascii="Times New Roman" w:hAnsi="Times New Roman" w:cs="Times New Roman"/>
          <w:b/>
          <w:sz w:val="28"/>
          <w:szCs w:val="28"/>
        </w:rPr>
      </w:pPr>
      <w:r w:rsidRPr="008F653E">
        <w:rPr>
          <w:rFonts w:ascii="Times New Roman" w:hAnsi="Times New Roman" w:cs="Times New Roman"/>
          <w:sz w:val="24"/>
          <w:szCs w:val="24"/>
        </w:rPr>
        <w:t>Dans le contrat de Mudaraba, le client apporte son expertise et Taysir Finance SA apporte le financement nécessaire à la réalisation de l’opération ou du projet.</w:t>
      </w:r>
    </w:p>
    <w:p w:rsidR="008F653E" w:rsidRDefault="008F653E" w:rsidP="008F653E">
      <w:pPr>
        <w:rPr>
          <w:rFonts w:ascii="Times New Roman" w:hAnsi="Times New Roman" w:cs="Times New Roman"/>
          <w:b/>
          <w:sz w:val="28"/>
          <w:szCs w:val="28"/>
        </w:rPr>
      </w:pPr>
    </w:p>
    <w:p w:rsidR="008F653E" w:rsidRPr="008F653E" w:rsidRDefault="008F653E" w:rsidP="008F65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Adhésion</w:t>
      </w:r>
    </w:p>
    <w:p w:rsidR="008F653E" w:rsidRPr="008F653E" w:rsidRDefault="008F653E" w:rsidP="008F6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53E">
        <w:rPr>
          <w:rFonts w:ascii="Times New Roman" w:hAnsi="Times New Roman" w:cs="Times New Roman"/>
          <w:sz w:val="24"/>
          <w:szCs w:val="24"/>
        </w:rPr>
        <w:t>Être titulaire d’un compte</w:t>
      </w:r>
    </w:p>
    <w:p w:rsidR="008F653E" w:rsidRPr="008F653E" w:rsidRDefault="008F653E" w:rsidP="008F6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53E">
        <w:rPr>
          <w:rFonts w:ascii="Times New Roman" w:hAnsi="Times New Roman" w:cs="Times New Roman"/>
          <w:sz w:val="24"/>
          <w:szCs w:val="24"/>
        </w:rPr>
        <w:t>Convenir avec votre gestionnaire de compte</w:t>
      </w:r>
    </w:p>
    <w:p w:rsidR="008F653E" w:rsidRPr="008F653E" w:rsidRDefault="008F653E" w:rsidP="008F6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53E">
        <w:rPr>
          <w:rFonts w:ascii="Times New Roman" w:hAnsi="Times New Roman" w:cs="Times New Roman"/>
          <w:sz w:val="24"/>
          <w:szCs w:val="24"/>
        </w:rPr>
        <w:t>Montant d’investissement</w:t>
      </w:r>
    </w:p>
    <w:p w:rsidR="008F653E" w:rsidRPr="008F653E" w:rsidRDefault="008F653E" w:rsidP="008F6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53E">
        <w:rPr>
          <w:rFonts w:ascii="Times New Roman" w:hAnsi="Times New Roman" w:cs="Times New Roman"/>
          <w:sz w:val="24"/>
          <w:szCs w:val="24"/>
        </w:rPr>
        <w:t>Date d’investissement</w:t>
      </w:r>
    </w:p>
    <w:p w:rsidR="004D46E2" w:rsidRPr="008F653E" w:rsidRDefault="008F653E" w:rsidP="008F6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653E">
        <w:rPr>
          <w:rFonts w:ascii="Times New Roman" w:hAnsi="Times New Roman" w:cs="Times New Roman"/>
          <w:sz w:val="24"/>
          <w:szCs w:val="24"/>
        </w:rPr>
        <w:t>Répartition des profits</w:t>
      </w:r>
    </w:p>
    <w:p w:rsidR="008F653E" w:rsidRDefault="008F653E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8F653E" w:rsidP="008F65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653E">
        <w:rPr>
          <w:rFonts w:ascii="Times New Roman" w:hAnsi="Times New Roman" w:cs="Times New Roman"/>
          <w:sz w:val="24"/>
          <w:szCs w:val="24"/>
        </w:rPr>
        <w:t>PME, Particuliers</w:t>
      </w:r>
    </w:p>
    <w:sectPr w:rsidR="004D46E2" w:rsidRPr="004D46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64F" w:rsidRDefault="00C3264F" w:rsidP="004D46E2">
      <w:pPr>
        <w:spacing w:after="0" w:line="240" w:lineRule="auto"/>
      </w:pPr>
      <w:r>
        <w:separator/>
      </w:r>
    </w:p>
  </w:endnote>
  <w:endnote w:type="continuationSeparator" w:id="0">
    <w:p w:rsidR="00C3264F" w:rsidRDefault="00C3264F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64F" w:rsidRDefault="00C3264F" w:rsidP="004D46E2">
      <w:pPr>
        <w:spacing w:after="0" w:line="240" w:lineRule="auto"/>
      </w:pPr>
      <w:r>
        <w:separator/>
      </w:r>
    </w:p>
  </w:footnote>
  <w:footnote w:type="continuationSeparator" w:id="0">
    <w:p w:rsidR="00C3264F" w:rsidRDefault="00C3264F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8F653E" w:rsidP="004D46E2">
    <w:pPr>
      <w:pStyle w:val="En-tte"/>
      <w:tabs>
        <w:tab w:val="clear" w:pos="4536"/>
        <w:tab w:val="clear" w:pos="9072"/>
        <w:tab w:val="left" w:pos="7740"/>
      </w:tabs>
    </w:pPr>
    <w:r w:rsidRPr="008F653E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4624070</wp:posOffset>
          </wp:positionH>
          <wp:positionV relativeFrom="paragraph">
            <wp:posOffset>-459105</wp:posOffset>
          </wp:positionV>
          <wp:extent cx="2047875" cy="1790700"/>
          <wp:effectExtent l="0" t="0" r="9525" b="0"/>
          <wp:wrapSquare wrapText="bothSides"/>
          <wp:docPr id="2" name="Image 2" descr="C:\Users\DTS\Downloads\Taysi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Taysi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6E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E4F"/>
    <w:multiLevelType w:val="hybridMultilevel"/>
    <w:tmpl w:val="4B3A5062"/>
    <w:lvl w:ilvl="0" w:tplc="89E46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4D46E2"/>
    <w:rsid w:val="00883B5E"/>
    <w:rsid w:val="008F653E"/>
    <w:rsid w:val="00C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  <w:style w:type="paragraph" w:styleId="Paragraphedeliste">
    <w:name w:val="List Paragraph"/>
    <w:basedOn w:val="Normal"/>
    <w:uiPriority w:val="34"/>
    <w:qFormat/>
    <w:rsid w:val="008F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2025-09-23T14:27:00Z</dcterms:created>
  <dcterms:modified xsi:type="dcterms:W3CDTF">2025-09-23T14:27:00Z</dcterms:modified>
</cp:coreProperties>
</file>